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FD5E" w14:textId="73C5DBB9" w:rsidR="003C5F34" w:rsidRPr="00703BDF" w:rsidRDefault="003C5F34" w:rsidP="003C5F34">
      <w:pPr>
        <w:pStyle w:val="2"/>
        <w:spacing w:before="120" w:after="120" w:line="415" w:lineRule="auto"/>
        <w:jc w:val="center"/>
        <w:rPr>
          <w:rFonts w:ascii="黑体" w:eastAsia="黑体" w:hAnsi="黑体" w:cs="Times New Roman"/>
          <w:bCs w:val="0"/>
          <w:color w:val="000000"/>
        </w:rPr>
      </w:pPr>
      <w:bookmarkStart w:id="0" w:name="_Toc117975036"/>
      <w:r w:rsidRPr="00703BDF">
        <w:rPr>
          <w:rFonts w:ascii="黑体" w:eastAsia="黑体" w:hAnsi="黑体" w:cs="黑体"/>
          <w:bCs w:val="0"/>
          <w:color w:val="000000"/>
        </w:rPr>
        <w:t>手套箱使用</w:t>
      </w:r>
      <w:bookmarkEnd w:id="0"/>
      <w:r>
        <w:rPr>
          <w:rFonts w:ascii="黑体" w:eastAsia="黑体" w:hAnsi="黑体" w:cs="黑体" w:hint="eastAsia"/>
          <w:bCs w:val="0"/>
          <w:color w:val="000000"/>
        </w:rPr>
        <w:t>方法</w:t>
      </w:r>
    </w:p>
    <w:p w14:paraId="7192BB17" w14:textId="77777777" w:rsidR="003C5F34" w:rsidRPr="003848B3" w:rsidRDefault="003C5F34" w:rsidP="003C5F34">
      <w:pPr>
        <w:widowControl/>
        <w:spacing w:line="360" w:lineRule="auto"/>
        <w:ind w:right="2"/>
        <w:jc w:val="lef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1</w:t>
      </w:r>
      <w:r w:rsidRPr="003848B3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、</w:t>
      </w:r>
      <w:r w:rsidRPr="003848B3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将物品从箱外带入箱内</w:t>
      </w:r>
    </w:p>
    <w:p w14:paraId="2520472F" w14:textId="77777777" w:rsidR="003C5F34" w:rsidRPr="003848B3" w:rsidRDefault="003C5F34" w:rsidP="003C5F34">
      <w:pPr>
        <w:widowControl/>
        <w:spacing w:line="360" w:lineRule="auto"/>
        <w:jc w:val="left"/>
        <w:rPr>
          <w:rFonts w:ascii="Calibri" w:hAnsi="Calibri" w:cs="Calibri"/>
          <w:color w:val="000000"/>
          <w:sz w:val="22"/>
        </w:rPr>
      </w:pPr>
      <w:r w:rsidRPr="003848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3DA0F" wp14:editId="52714B4A">
                <wp:simplePos x="0" y="0"/>
                <wp:positionH relativeFrom="column">
                  <wp:posOffset>3117638</wp:posOffset>
                </wp:positionH>
                <wp:positionV relativeFrom="paragraph">
                  <wp:posOffset>746760</wp:posOffset>
                </wp:positionV>
                <wp:extent cx="389467" cy="232833"/>
                <wp:effectExtent l="0" t="19050" r="29845" b="34290"/>
                <wp:wrapNone/>
                <wp:docPr id="17" name="箭头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23283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21B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17" o:spid="_x0000_s1026" type="#_x0000_t13" style="position:absolute;left:0;text-align:left;margin-left:245.5pt;margin-top:58.8pt;width:30.6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" adj="15143" fillcolor="#5b9bd5" strokecolor="#5b9bd5" strokeweight="1pt"/>
            </w:pict>
          </mc:Fallback>
        </mc:AlternateContent>
      </w:r>
      <w:r w:rsidRPr="003848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2278E" wp14:editId="53944BF9">
                <wp:simplePos x="0" y="0"/>
                <wp:positionH relativeFrom="column">
                  <wp:posOffset>1339850</wp:posOffset>
                </wp:positionH>
                <wp:positionV relativeFrom="paragraph">
                  <wp:posOffset>749088</wp:posOffset>
                </wp:positionV>
                <wp:extent cx="389467" cy="232833"/>
                <wp:effectExtent l="0" t="19050" r="29845" b="34290"/>
                <wp:wrapNone/>
                <wp:docPr id="16" name="箭头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23283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7E100" id="箭头: 右 16" o:spid="_x0000_s1026" type="#_x0000_t13" style="position:absolute;left:0;text-align:left;margin-left:105.5pt;margin-top:59pt;width:30.65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" adj="15143" fillcolor="#5b9bd5" strokecolor="#5b9bd5" strokeweight="1pt"/>
            </w:pict>
          </mc:Fallback>
        </mc:AlternateContent>
      </w:r>
      <w:r w:rsidRPr="003848B3"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 wp14:anchorId="7B33840B" wp14:editId="025D8C1E">
            <wp:extent cx="1288265" cy="1717349"/>
            <wp:effectExtent l="0" t="0" r="7620" b="0"/>
            <wp:docPr id="46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65" cy="171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8B3">
        <w:rPr>
          <w:rFonts w:ascii="Calibri" w:hAnsi="Calibri" w:cs="Calibri" w:hint="eastAsia"/>
          <w:color w:val="000000"/>
          <w:sz w:val="22"/>
        </w:rPr>
        <w:t xml:space="preserve"> </w:t>
      </w:r>
      <w:r w:rsidRPr="003848B3">
        <w:rPr>
          <w:rFonts w:ascii="Calibri" w:hAnsi="Calibri" w:cs="Calibri"/>
          <w:color w:val="000000"/>
          <w:sz w:val="22"/>
        </w:rPr>
        <w:t xml:space="preserve">    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3848B3">
        <w:rPr>
          <w:rFonts w:ascii="Calibri" w:hAnsi="Calibri" w:cs="Calibri"/>
          <w:color w:val="000000"/>
          <w:sz w:val="22"/>
        </w:rPr>
        <w:t xml:space="preserve"> </w:t>
      </w:r>
      <w:r w:rsidRPr="003848B3"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 wp14:anchorId="59D50096" wp14:editId="5B846258">
            <wp:extent cx="1278867" cy="1704906"/>
            <wp:effectExtent l="0" t="0" r="0" b="0"/>
            <wp:docPr id="47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67" cy="170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8B3">
        <w:rPr>
          <w:rFonts w:ascii="Calibri" w:hAnsi="Calibri" w:cs="Calibri"/>
          <w:color w:val="000000"/>
          <w:sz w:val="22"/>
        </w:rPr>
        <w:t xml:space="preserve">      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3848B3"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 wp14:anchorId="00BDB160" wp14:editId="084A5678">
            <wp:extent cx="1264285" cy="1684655"/>
            <wp:effectExtent l="0" t="0" r="0" b="0"/>
            <wp:docPr id="48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AA38" w14:textId="77777777" w:rsidR="003C5F34" w:rsidRPr="003848B3" w:rsidRDefault="003C5F34" w:rsidP="003C5F3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I. 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打开外舱门，将物品（务必确认可以承受真空压力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放入过渡舱内，关闭外舱门；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II. 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进行至少三次抽真空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-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充气操作，将过渡舱置换为氩气气氛；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III. 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缓慢进入手套箱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过快会导致瞬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时箱压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过大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，打开内舱门将内，物品移入舱内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14:paraId="5829FF82" w14:textId="77777777" w:rsidR="003C5F34" w:rsidRPr="003848B3" w:rsidRDefault="003C5F34" w:rsidP="003C5F34">
      <w:pPr>
        <w:widowControl/>
        <w:spacing w:line="360" w:lineRule="auto"/>
        <w:ind w:right="2"/>
        <w:jc w:val="lef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</w:t>
      </w:r>
      <w:r w:rsidRPr="003848B3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、</w:t>
      </w:r>
      <w:r w:rsidRPr="003848B3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将物品从箱内带入箱外</w:t>
      </w:r>
      <w:r w:rsidRPr="003848B3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（转移之前务必保证前舱为氩气氛围）</w:t>
      </w:r>
    </w:p>
    <w:p w14:paraId="5E3BFDE9" w14:textId="77777777" w:rsidR="003C5F34" w:rsidRPr="003848B3" w:rsidRDefault="003C5F34" w:rsidP="003C5F34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3848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3DB9D" wp14:editId="0E6CE6D9">
                <wp:simplePos x="0" y="0"/>
                <wp:positionH relativeFrom="column">
                  <wp:posOffset>3164417</wp:posOffset>
                </wp:positionH>
                <wp:positionV relativeFrom="paragraph">
                  <wp:posOffset>719455</wp:posOffset>
                </wp:positionV>
                <wp:extent cx="389467" cy="232833"/>
                <wp:effectExtent l="0" t="19050" r="29845" b="34290"/>
                <wp:wrapNone/>
                <wp:docPr id="21" name="箭头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23283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6B683" id="箭头: 右 21" o:spid="_x0000_s1026" type="#_x0000_t13" style="position:absolute;left:0;text-align:left;margin-left:249.15pt;margin-top:56.65pt;width:30.65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" adj="15143" fillcolor="#5b9bd5" strokecolor="#5b9bd5" strokeweight="1pt"/>
            </w:pict>
          </mc:Fallback>
        </mc:AlternateContent>
      </w:r>
      <w:r w:rsidRPr="003848B3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0D5A2" wp14:editId="06706BEE">
                <wp:simplePos x="0" y="0"/>
                <wp:positionH relativeFrom="column">
                  <wp:posOffset>1371600</wp:posOffset>
                </wp:positionH>
                <wp:positionV relativeFrom="paragraph">
                  <wp:posOffset>726016</wp:posOffset>
                </wp:positionV>
                <wp:extent cx="389467" cy="232833"/>
                <wp:effectExtent l="0" t="19050" r="29845" b="34290"/>
                <wp:wrapNone/>
                <wp:docPr id="18" name="箭头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232833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6E47A" id="箭头: 右 18" o:spid="_x0000_s1026" type="#_x0000_t13" style="position:absolute;left:0;text-align:left;margin-left:108pt;margin-top:57.15pt;width:30.6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" adj="15143" fillcolor="#5b9bd5" strokecolor="#5b9bd5" strokeweight="1pt"/>
            </w:pict>
          </mc:Fallback>
        </mc:AlternateContent>
      </w:r>
      <w:r w:rsidRPr="003848B3"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 wp14:anchorId="21E92A8C" wp14:editId="0911FB9B">
            <wp:extent cx="1308614" cy="1744391"/>
            <wp:effectExtent l="0" t="0" r="6350" b="8255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14" cy="17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8B3">
        <w:rPr>
          <w:rFonts w:ascii="Calibri" w:eastAsia="Calibri" w:hAnsi="Calibri" w:cs="Calibri"/>
          <w:noProof/>
          <w:color w:val="000000"/>
          <w:sz w:val="22"/>
        </w:rPr>
        <w:t xml:space="preserve">       </w:t>
      </w:r>
      <w:r w:rsidRPr="003848B3"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 wp14:anchorId="11EE257B" wp14:editId="78208DB0">
            <wp:extent cx="1304129" cy="1736260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29" cy="17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8B3">
        <w:rPr>
          <w:rFonts w:ascii="Calibri" w:eastAsia="Calibri" w:hAnsi="Calibri" w:cs="Calibri"/>
          <w:noProof/>
          <w:color w:val="000000"/>
          <w:sz w:val="22"/>
        </w:rPr>
        <w:t xml:space="preserve">  </w:t>
      </w:r>
      <w:r>
        <w:rPr>
          <w:rFonts w:ascii="Calibri" w:eastAsia="Calibri" w:hAnsi="Calibri" w:cs="Calibri"/>
          <w:noProof/>
          <w:color w:val="000000"/>
          <w:sz w:val="22"/>
        </w:rPr>
        <w:t xml:space="preserve"> </w:t>
      </w:r>
      <w:r w:rsidRPr="003848B3">
        <w:rPr>
          <w:rFonts w:ascii="Calibri" w:eastAsia="Calibri" w:hAnsi="Calibri" w:cs="Calibri"/>
          <w:noProof/>
          <w:color w:val="000000"/>
          <w:sz w:val="22"/>
        </w:rPr>
        <w:t xml:space="preserve">    </w:t>
      </w:r>
      <w:r w:rsidRPr="003848B3"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 wp14:anchorId="13E88703" wp14:editId="5A902B1F">
            <wp:extent cx="1278732" cy="1705656"/>
            <wp:effectExtent l="0" t="0" r="0" b="889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732" cy="170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ABC3" w14:textId="77777777" w:rsidR="003C5F34" w:rsidRPr="003848B3" w:rsidRDefault="003C5F34" w:rsidP="003C5F34">
      <w:pPr>
        <w:widowControl/>
        <w:spacing w:line="360" w:lineRule="auto"/>
        <w:ind w:right="-334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I. 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打开内舱门，将物品放入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过渡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舱内，之后关闭内舱门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II. 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打开外舱门移出物品，之后关闭外舱门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；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III. 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进行一次抽真空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-</w:t>
      </w:r>
      <w:r w:rsidRPr="003848B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充气把前舱置换为氩气氛围</w:t>
      </w:r>
      <w:r w:rsidRPr="003848B3">
        <w:rPr>
          <w:rFonts w:ascii="Times New Roman" w:eastAsia="宋体" w:hAnsi="Times New Roman" w:cs="Times New Roman"/>
          <w:color w:val="000000"/>
          <w:sz w:val="24"/>
          <w:szCs w:val="24"/>
        </w:rPr>
        <w:t>。</w:t>
      </w:r>
    </w:p>
    <w:p w14:paraId="1C3222B2" w14:textId="77777777" w:rsidR="003C5F34" w:rsidRPr="003848B3" w:rsidRDefault="003C5F34" w:rsidP="003C5F34">
      <w:pPr>
        <w:widowControl/>
        <w:spacing w:line="360" w:lineRule="auto"/>
        <w:ind w:right="2"/>
        <w:jc w:val="left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3</w:t>
      </w:r>
      <w:r w:rsidRPr="003848B3">
        <w:rPr>
          <w:rFonts w:ascii="Times New Roman" w:eastAsia="宋体" w:hAnsi="Times New Roman" w:cs="Times New Roman"/>
          <w:b/>
          <w:color w:val="000000"/>
          <w:sz w:val="24"/>
          <w:szCs w:val="24"/>
        </w:rPr>
        <w:t>、注意事项</w:t>
      </w:r>
    </w:p>
    <w:p w14:paraId="4A69CBBF" w14:textId="77777777" w:rsidR="003C5F34" w:rsidRPr="003848B3" w:rsidRDefault="003C5F34" w:rsidP="003C5F34">
      <w:pPr>
        <w:widowControl/>
        <w:spacing w:line="360" w:lineRule="auto"/>
        <w:ind w:right="2"/>
        <w:jc w:val="left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(</w:t>
      </w: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1) 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过渡舱内外舱门不可同时打开</w:t>
      </w: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，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打开舱门时需保证内压力为常压；</w:t>
      </w:r>
    </w:p>
    <w:p w14:paraId="57BA4A5B" w14:textId="77777777" w:rsidR="003C5F34" w:rsidRPr="003848B3" w:rsidRDefault="003C5F34" w:rsidP="003C5F34">
      <w:pPr>
        <w:widowControl/>
        <w:spacing w:line="360" w:lineRule="auto"/>
        <w:ind w:right="2"/>
        <w:jc w:val="left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(2) 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未经允许不可私自开启大过渡舱，不可私自带吸水性物质</w:t>
      </w: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(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纸、布等</w:t>
      </w: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)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放入箱体内；</w:t>
      </w:r>
    </w:p>
    <w:p w14:paraId="20C37B73" w14:textId="77777777" w:rsidR="003C5F34" w:rsidRPr="003848B3" w:rsidRDefault="003C5F34" w:rsidP="003C5F34">
      <w:pPr>
        <w:widowControl/>
        <w:spacing w:line="360" w:lineRule="auto"/>
        <w:ind w:right="2"/>
        <w:jc w:val="left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(3) 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用毕必须将操作平台清理干净，关好冰箱并做好使用登记；</w:t>
      </w:r>
    </w:p>
    <w:p w14:paraId="06639DF5" w14:textId="77777777" w:rsidR="003C5F34" w:rsidRPr="003848B3" w:rsidRDefault="003C5F34" w:rsidP="003C5F34">
      <w:pPr>
        <w:widowControl/>
        <w:spacing w:line="360" w:lineRule="auto"/>
        <w:ind w:right="2"/>
        <w:jc w:val="left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(4) 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不可将任何物品放置在距离循环进气口过近的地方，会堵塞进气口导致循环跳闸；</w:t>
      </w:r>
    </w:p>
    <w:p w14:paraId="36AF75CE" w14:textId="77777777" w:rsidR="003C5F34" w:rsidRPr="003848B3" w:rsidRDefault="003C5F34" w:rsidP="003C5F34">
      <w:pPr>
        <w:widowControl/>
        <w:spacing w:line="360" w:lineRule="auto"/>
        <w:ind w:right="2"/>
        <w:jc w:val="left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(</w:t>
      </w: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5) 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操作尖锐物品</w:t>
      </w: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(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刮刀，注射器针头等</w:t>
      </w: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)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务必小心，不要损伤手套；</w:t>
      </w:r>
    </w:p>
    <w:p w14:paraId="48AB202C" w14:textId="114BE5EB" w:rsidR="00A026E9" w:rsidRPr="003C5F34" w:rsidRDefault="003C5F34" w:rsidP="003C5F34">
      <w:pPr>
        <w:widowControl/>
        <w:spacing w:line="360" w:lineRule="auto"/>
        <w:ind w:right="2"/>
        <w:jc w:val="left"/>
      </w:pP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(6) </w:t>
      </w:r>
      <w:r w:rsidRPr="003848B3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发现异常情况立即与管理员联系</w:t>
      </w:r>
      <w:r w:rsidRPr="003848B3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。</w:t>
      </w:r>
      <w:r w:rsidRPr="003848B3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未经培训严禁擅自使用手套箱！</w:t>
      </w:r>
    </w:p>
    <w:sectPr w:rsidR="00A026E9" w:rsidRPr="003C5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34"/>
    <w:rsid w:val="003C5F34"/>
    <w:rsid w:val="00A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91E4"/>
  <w15:chartTrackingRefBased/>
  <w15:docId w15:val="{F72606B9-C6BF-4FA1-A72A-F79979E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F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F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3C5F3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1</cp:revision>
  <dcterms:created xsi:type="dcterms:W3CDTF">2024-02-25T07:55:00Z</dcterms:created>
  <dcterms:modified xsi:type="dcterms:W3CDTF">2024-02-25T07:55:00Z</dcterms:modified>
</cp:coreProperties>
</file>